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485" w:rsidRPr="00FF5485" w:rsidRDefault="00FF5485" w:rsidP="00FF5485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sz w:val="22"/>
          <w:szCs w:val="22"/>
        </w:rPr>
      </w:pPr>
      <w:r w:rsidRPr="00FF5485">
        <w:rPr>
          <w:rStyle w:val="normaltextrun"/>
          <w:rFonts w:ascii="Arial" w:hAnsi="Arial" w:cs="Arial"/>
          <w:b/>
          <w:sz w:val="22"/>
          <w:szCs w:val="22"/>
        </w:rPr>
        <w:t xml:space="preserve">100 příběhů – koncepce </w:t>
      </w:r>
    </w:p>
    <w:p w:rsidR="00FF5485" w:rsidRPr="00FF5485" w:rsidRDefault="00FF5485" w:rsidP="00FF5485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FF5485">
        <w:rPr>
          <w:rStyle w:val="eop"/>
          <w:rFonts w:ascii="Arial" w:hAnsi="Arial" w:cs="Arial"/>
          <w:sz w:val="22"/>
          <w:szCs w:val="22"/>
        </w:rPr>
        <w:t> </w:t>
      </w:r>
    </w:p>
    <w:p w:rsidR="00FF5485" w:rsidRPr="00FF5485" w:rsidRDefault="00FF5485" w:rsidP="00FF5485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FF5485">
        <w:rPr>
          <w:rStyle w:val="normaltextrun"/>
          <w:rFonts w:ascii="Arial" w:hAnsi="Arial" w:cs="Arial"/>
          <w:b/>
          <w:sz w:val="22"/>
          <w:szCs w:val="22"/>
        </w:rPr>
        <w:t xml:space="preserve">Komunikační aktivita k veřejnosti - 100 příběhů </w:t>
      </w:r>
      <w:r w:rsidRPr="00FF5485">
        <w:rPr>
          <w:rStyle w:val="eop"/>
          <w:rFonts w:ascii="Arial" w:hAnsi="Arial" w:cs="Arial"/>
          <w:b/>
          <w:sz w:val="22"/>
          <w:szCs w:val="22"/>
        </w:rPr>
        <w:t> </w:t>
      </w:r>
    </w:p>
    <w:p w:rsidR="00FF5485" w:rsidRPr="00FF5485" w:rsidRDefault="00FF5485" w:rsidP="00FF5485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FF5485">
        <w:rPr>
          <w:rStyle w:val="eop"/>
          <w:rFonts w:ascii="Arial" w:hAnsi="Arial" w:cs="Arial"/>
          <w:sz w:val="22"/>
          <w:szCs w:val="22"/>
        </w:rPr>
        <w:t> </w:t>
      </w:r>
    </w:p>
    <w:p w:rsidR="00FF5485" w:rsidRPr="00FF5485" w:rsidRDefault="00FF5485" w:rsidP="00FF5485">
      <w:pPr>
        <w:pStyle w:val="paragraph"/>
        <w:numPr>
          <w:ilvl w:val="0"/>
          <w:numId w:val="7"/>
        </w:numPr>
        <w:spacing w:before="0" w:beforeAutospacing="0" w:after="0" w:afterAutospacing="0"/>
        <w:ind w:left="284" w:hanging="284"/>
        <w:textAlignment w:val="baseline"/>
        <w:rPr>
          <w:rFonts w:ascii="Arial" w:hAnsi="Arial" w:cs="Arial"/>
          <w:sz w:val="22"/>
          <w:szCs w:val="22"/>
        </w:rPr>
      </w:pPr>
      <w:r w:rsidRPr="00FF5485">
        <w:rPr>
          <w:rStyle w:val="normaltextrun"/>
          <w:rFonts w:ascii="Arial" w:hAnsi="Arial" w:cs="Arial"/>
          <w:sz w:val="22"/>
          <w:szCs w:val="22"/>
        </w:rPr>
        <w:t>Strategický záměr a cíle komunikační</w:t>
      </w:r>
      <w:r>
        <w:rPr>
          <w:rStyle w:val="normaltextrun"/>
          <w:rFonts w:ascii="Arial" w:hAnsi="Arial" w:cs="Arial"/>
          <w:sz w:val="22"/>
          <w:szCs w:val="22"/>
        </w:rPr>
        <w:t xml:space="preserve"> aktivity</w:t>
      </w:r>
    </w:p>
    <w:p w:rsidR="00FF5485" w:rsidRPr="00FF5485" w:rsidRDefault="00FF5485" w:rsidP="00FF5485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FF5485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:rsidR="00FF5485" w:rsidRPr="00FF5485" w:rsidRDefault="00FF5485" w:rsidP="00FF5485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FF5485">
        <w:rPr>
          <w:rStyle w:val="normaltextrun"/>
          <w:rFonts w:ascii="Arial" w:hAnsi="Arial" w:cs="Arial"/>
          <w:color w:val="000000"/>
          <w:sz w:val="22"/>
          <w:szCs w:val="22"/>
        </w:rPr>
        <w:t>Strategickým záměrem komunikační kampaně k veřejnosti je ovlivnění brand positioningu Masarykovy univerzity, tj. vytvoření žádoucí představy, kterou by měla Masarykova univerzita zaujmout v myslích členů veřejnosti. </w:t>
      </w:r>
      <w:r w:rsidRPr="00FF5485">
        <w:rPr>
          <w:rStyle w:val="eop"/>
          <w:rFonts w:ascii="Arial" w:hAnsi="Arial" w:cs="Arial"/>
          <w:color w:val="000000"/>
          <w:sz w:val="22"/>
          <w:szCs w:val="22"/>
        </w:rPr>
        <w:t> </w:t>
      </w:r>
      <w:r w:rsidRPr="00FF5485">
        <w:rPr>
          <w:rStyle w:val="normaltextrun"/>
          <w:rFonts w:ascii="Arial" w:hAnsi="Arial" w:cs="Arial"/>
          <w:color w:val="000000"/>
          <w:sz w:val="22"/>
          <w:szCs w:val="22"/>
        </w:rPr>
        <w:t>Komunikační cíl kampaně k veřejnosti je mimoekonomický a je jím budování pozitivního vnímání instituce a navázání vztahu mezi veřejností a univerzitou. </w:t>
      </w:r>
      <w:r w:rsidRPr="00FF5485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:rsidR="00FF5485" w:rsidRPr="00FF5485" w:rsidRDefault="00FF5485" w:rsidP="00FF5485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FF5485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:rsidR="00FF5485" w:rsidRPr="00FF5485" w:rsidRDefault="00FF5485" w:rsidP="00FF5485">
      <w:pPr>
        <w:pStyle w:val="paragraph"/>
        <w:numPr>
          <w:ilvl w:val="0"/>
          <w:numId w:val="8"/>
        </w:numPr>
        <w:spacing w:before="0" w:beforeAutospacing="0" w:after="0" w:afterAutospacing="0"/>
        <w:ind w:left="284" w:hanging="284"/>
        <w:textAlignment w:val="baseline"/>
        <w:rPr>
          <w:rFonts w:ascii="Arial" w:hAnsi="Arial" w:cs="Arial"/>
          <w:sz w:val="22"/>
          <w:szCs w:val="22"/>
        </w:rPr>
      </w:pPr>
      <w:r w:rsidRPr="00FF5485">
        <w:rPr>
          <w:rStyle w:val="normaltextrun"/>
          <w:rFonts w:ascii="Arial" w:hAnsi="Arial" w:cs="Arial"/>
          <w:sz w:val="22"/>
          <w:szCs w:val="22"/>
        </w:rPr>
        <w:t xml:space="preserve">Strategie komunikační </w:t>
      </w:r>
      <w:r>
        <w:rPr>
          <w:rStyle w:val="normaltextrun"/>
          <w:rFonts w:ascii="Arial" w:hAnsi="Arial" w:cs="Arial"/>
          <w:sz w:val="22"/>
          <w:szCs w:val="22"/>
        </w:rPr>
        <w:t>aktivity</w:t>
      </w:r>
    </w:p>
    <w:p w:rsidR="00FF5485" w:rsidRPr="00FF5485" w:rsidRDefault="00FF5485" w:rsidP="00FF5485">
      <w:pPr>
        <w:pStyle w:val="paragraph"/>
        <w:spacing w:before="0" w:beforeAutospacing="0" w:after="0" w:afterAutospacing="0"/>
        <w:ind w:left="284" w:hanging="284"/>
        <w:textAlignment w:val="baseline"/>
        <w:rPr>
          <w:rFonts w:ascii="Arial" w:hAnsi="Arial" w:cs="Arial"/>
          <w:sz w:val="22"/>
          <w:szCs w:val="22"/>
        </w:rPr>
      </w:pPr>
      <w:r w:rsidRPr="00FF5485">
        <w:rPr>
          <w:rStyle w:val="eop"/>
          <w:rFonts w:ascii="Arial" w:hAnsi="Arial" w:cs="Arial"/>
          <w:sz w:val="22"/>
          <w:szCs w:val="22"/>
        </w:rPr>
        <w:t> </w:t>
      </w:r>
    </w:p>
    <w:p w:rsidR="00FF5485" w:rsidRPr="00FF5485" w:rsidRDefault="00FF5485" w:rsidP="00FF5485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FF5485">
        <w:rPr>
          <w:rStyle w:val="normaltextrun"/>
          <w:rFonts w:ascii="Arial" w:hAnsi="Arial" w:cs="Arial"/>
          <w:color w:val="000000"/>
          <w:sz w:val="22"/>
          <w:szCs w:val="22"/>
        </w:rPr>
        <w:t>Strategie komunikační kampaně k veřejnosti je založená na komunikaci třetí role univerzity, tj. její společenské relevance. Kampaň pracuje s kombinací funkční i emoční stránky značky a komunikuje konkrétní příklady toho, co dělá značka pro veřejnost. Parametrem výběru těchto příkladů je jejich souvislost s každodenností příjemců sdělení, tj. čím bude sdělení kompatibilnější s příjemcovou každodenní zkušeností, tím snáze si jej příjemce zapamatuje a vytvoří si na jeho základě pozitivní asociaci se značkou Masarykovy univerzity. </w:t>
      </w:r>
      <w:r w:rsidRPr="00FF5485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:rsidR="00FF5485" w:rsidRPr="00FF5485" w:rsidRDefault="00FF5485" w:rsidP="00FF5485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FF5485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:rsidR="00FF5485" w:rsidRPr="00FF5485" w:rsidRDefault="00FF5485" w:rsidP="00FF5485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FF5485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:rsidR="00FF5485" w:rsidRDefault="00FF5485" w:rsidP="00FF5485">
      <w:pPr>
        <w:pStyle w:val="paragraph"/>
        <w:numPr>
          <w:ilvl w:val="0"/>
          <w:numId w:val="8"/>
        </w:numPr>
        <w:tabs>
          <w:tab w:val="clear" w:pos="720"/>
          <w:tab w:val="num" w:pos="284"/>
        </w:tabs>
        <w:spacing w:before="0" w:beforeAutospacing="0" w:after="0" w:afterAutospacing="0"/>
        <w:ind w:hanging="720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FF5485">
        <w:rPr>
          <w:rStyle w:val="normaltextrun"/>
          <w:rFonts w:ascii="Arial" w:hAnsi="Arial" w:cs="Arial"/>
          <w:sz w:val="22"/>
          <w:szCs w:val="22"/>
        </w:rPr>
        <w:t xml:space="preserve">Obsahová struktura komunikační </w:t>
      </w:r>
      <w:r>
        <w:rPr>
          <w:rStyle w:val="normaltextrun"/>
          <w:rFonts w:ascii="Arial" w:hAnsi="Arial" w:cs="Arial"/>
          <w:sz w:val="22"/>
          <w:szCs w:val="22"/>
        </w:rPr>
        <w:t xml:space="preserve">aktivity </w:t>
      </w:r>
    </w:p>
    <w:p w:rsidR="00FF5485" w:rsidRPr="00FF5485" w:rsidRDefault="00FF5485" w:rsidP="00FF5485">
      <w:pPr>
        <w:pStyle w:val="paragraph"/>
        <w:spacing w:before="0" w:beforeAutospacing="0" w:after="0" w:afterAutospacing="0"/>
        <w:ind w:left="720"/>
        <w:textAlignment w:val="baseline"/>
        <w:rPr>
          <w:rFonts w:ascii="Arial" w:hAnsi="Arial" w:cs="Arial"/>
          <w:sz w:val="22"/>
          <w:szCs w:val="22"/>
        </w:rPr>
      </w:pPr>
    </w:p>
    <w:p w:rsidR="00FF5485" w:rsidRPr="00FF5485" w:rsidRDefault="00FF5485" w:rsidP="00FF5485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FF5485">
        <w:rPr>
          <w:rStyle w:val="normaltextrun"/>
          <w:rFonts w:ascii="Arial" w:hAnsi="Arial" w:cs="Arial"/>
          <w:color w:val="000000"/>
          <w:sz w:val="22"/>
          <w:szCs w:val="22"/>
        </w:rPr>
        <w:t xml:space="preserve">Komunikační kampaň pracuje s motivem </w:t>
      </w:r>
      <w:r w:rsidRPr="00FF5485">
        <w:rPr>
          <w:rStyle w:val="normaltextrun"/>
          <w:rFonts w:ascii="Arial" w:hAnsi="Arial" w:cs="Arial"/>
          <w:i/>
          <w:iCs/>
          <w:color w:val="000000"/>
          <w:sz w:val="22"/>
          <w:szCs w:val="22"/>
        </w:rPr>
        <w:t>100 příběhů</w:t>
      </w:r>
      <w:r w:rsidRPr="00FF5485">
        <w:rPr>
          <w:rStyle w:val="normaltextrun"/>
          <w:rFonts w:ascii="Arial" w:hAnsi="Arial" w:cs="Arial"/>
          <w:color w:val="000000"/>
          <w:sz w:val="22"/>
          <w:szCs w:val="22"/>
        </w:rPr>
        <w:t>, které jsou klasifikovány do deseti obsahových bloků, každý po deseti příbězích. Obsahové bloky současně komunikují asociace, které mají být v mysli veřejnosti s univerzitou spojovány a pozitivně tak vytvářet její image. </w:t>
      </w:r>
      <w:r w:rsidRPr="00FF5485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:rsidR="00FF5485" w:rsidRDefault="00FF5485"/>
    <w:p w:rsidR="00FF5485" w:rsidRPr="00FF5485" w:rsidRDefault="00FF5485">
      <w:pPr>
        <w:rPr>
          <w:rFonts w:ascii="Arial" w:hAnsi="Arial" w:cs="Arial"/>
          <w:u w:val="single"/>
        </w:rPr>
      </w:pPr>
      <w:r w:rsidRPr="00FF5485">
        <w:rPr>
          <w:rFonts w:ascii="Arial" w:hAnsi="Arial" w:cs="Arial"/>
          <w:u w:val="single"/>
        </w:rPr>
        <w:t xml:space="preserve">Obsahové bloky (kategorie) </w:t>
      </w:r>
    </w:p>
    <w:p w:rsidR="00FF5485" w:rsidRDefault="00FF5485">
      <w:pPr>
        <w:rPr>
          <w:rFonts w:ascii="Arial" w:hAnsi="Arial" w:cs="Arial"/>
        </w:rPr>
      </w:pPr>
      <w:r>
        <w:rPr>
          <w:rFonts w:ascii="Arial" w:hAnsi="Arial" w:cs="Arial"/>
        </w:rPr>
        <w:t>Muni má příběh</w:t>
      </w:r>
    </w:p>
    <w:p w:rsidR="00FF5485" w:rsidRDefault="00FF5485">
      <w:pPr>
        <w:rPr>
          <w:rFonts w:ascii="Arial" w:hAnsi="Arial" w:cs="Arial"/>
        </w:rPr>
      </w:pPr>
      <w:r>
        <w:rPr>
          <w:rFonts w:ascii="Arial" w:hAnsi="Arial" w:cs="Arial"/>
        </w:rPr>
        <w:t>Muni má talent</w:t>
      </w:r>
    </w:p>
    <w:p w:rsidR="00FF5485" w:rsidRDefault="00FF5485">
      <w:pPr>
        <w:rPr>
          <w:rFonts w:ascii="Arial" w:hAnsi="Arial" w:cs="Arial"/>
        </w:rPr>
      </w:pPr>
      <w:r>
        <w:rPr>
          <w:rFonts w:ascii="Arial" w:hAnsi="Arial" w:cs="Arial"/>
        </w:rPr>
        <w:t>Muni pomáhá</w:t>
      </w:r>
    </w:p>
    <w:p w:rsidR="00FF5485" w:rsidRDefault="00FF54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Muni spojuje </w:t>
      </w:r>
    </w:p>
    <w:p w:rsidR="00FF5485" w:rsidRDefault="00FF5485">
      <w:pPr>
        <w:rPr>
          <w:rFonts w:ascii="Arial" w:hAnsi="Arial" w:cs="Arial"/>
        </w:rPr>
      </w:pPr>
      <w:r>
        <w:rPr>
          <w:rFonts w:ascii="Arial" w:hAnsi="Arial" w:cs="Arial"/>
        </w:rPr>
        <w:t>Muni mění společnost</w:t>
      </w:r>
    </w:p>
    <w:p w:rsidR="00FF5485" w:rsidRDefault="00FF54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Muni otevírá dveře </w:t>
      </w:r>
    </w:p>
    <w:p w:rsidR="00FF5485" w:rsidRDefault="00FF5485">
      <w:pPr>
        <w:rPr>
          <w:rFonts w:ascii="Arial" w:hAnsi="Arial" w:cs="Arial"/>
        </w:rPr>
      </w:pPr>
      <w:r>
        <w:rPr>
          <w:rFonts w:ascii="Arial" w:hAnsi="Arial" w:cs="Arial"/>
        </w:rPr>
        <w:t>Muni objevuje</w:t>
      </w:r>
    </w:p>
    <w:p w:rsidR="00FF5485" w:rsidRDefault="00FF5485">
      <w:pPr>
        <w:rPr>
          <w:rFonts w:ascii="Arial" w:hAnsi="Arial" w:cs="Arial"/>
        </w:rPr>
      </w:pPr>
      <w:r>
        <w:rPr>
          <w:rFonts w:ascii="Arial" w:hAnsi="Arial" w:cs="Arial"/>
        </w:rPr>
        <w:t>Muni posouvá hranice</w:t>
      </w:r>
    </w:p>
    <w:p w:rsidR="00FF5485" w:rsidRDefault="00FF5485">
      <w:pPr>
        <w:rPr>
          <w:rFonts w:ascii="Arial" w:hAnsi="Arial" w:cs="Arial"/>
        </w:rPr>
      </w:pPr>
      <w:r>
        <w:rPr>
          <w:rFonts w:ascii="Arial" w:hAnsi="Arial" w:cs="Arial"/>
        </w:rPr>
        <w:t>Muni (se) učí</w:t>
      </w:r>
      <w:bookmarkStart w:id="0" w:name="_GoBack"/>
      <w:bookmarkEnd w:id="0"/>
    </w:p>
    <w:p w:rsidR="00FF5485" w:rsidRPr="00FF5485" w:rsidRDefault="00FF54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Muni hraje na city (Brno) </w:t>
      </w:r>
    </w:p>
    <w:sectPr w:rsidR="00FF5485" w:rsidRPr="00FF54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76831"/>
    <w:multiLevelType w:val="multilevel"/>
    <w:tmpl w:val="F112FB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84B24"/>
    <w:multiLevelType w:val="multilevel"/>
    <w:tmpl w:val="EF94C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2E0BEC"/>
    <w:multiLevelType w:val="multilevel"/>
    <w:tmpl w:val="1BD2B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B546EE"/>
    <w:multiLevelType w:val="multilevel"/>
    <w:tmpl w:val="AA341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BB757A"/>
    <w:multiLevelType w:val="multilevel"/>
    <w:tmpl w:val="1ABC0F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0B46BB"/>
    <w:multiLevelType w:val="multilevel"/>
    <w:tmpl w:val="664620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9A0163"/>
    <w:multiLevelType w:val="multilevel"/>
    <w:tmpl w:val="C16E4C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FD2785"/>
    <w:multiLevelType w:val="multilevel"/>
    <w:tmpl w:val="C8109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347C6C"/>
    <w:multiLevelType w:val="multilevel"/>
    <w:tmpl w:val="383A8F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485"/>
    <w:rsid w:val="00050ED8"/>
    <w:rsid w:val="00FF508B"/>
    <w:rsid w:val="00FF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460AE"/>
  <w15:chartTrackingRefBased/>
  <w15:docId w15:val="{8489B199-7FA1-4E26-AFEE-F12E06439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ph">
    <w:name w:val="paragraph"/>
    <w:basedOn w:val="Normln"/>
    <w:rsid w:val="00FF5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FF5485"/>
  </w:style>
  <w:style w:type="character" w:customStyle="1" w:styleId="eop">
    <w:name w:val="eop"/>
    <w:basedOn w:val="Standardnpsmoodstavce"/>
    <w:rsid w:val="00FF5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9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90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7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Adéla Hájková</dc:creator>
  <cp:keywords/>
  <dc:description/>
  <cp:lastModifiedBy>Adéla Hájková</cp:lastModifiedBy>
  <cp:revision>1</cp:revision>
  <dcterms:created xsi:type="dcterms:W3CDTF">2018-09-06T20:03:00Z</dcterms:created>
  <dcterms:modified xsi:type="dcterms:W3CDTF">2018-09-06T20:10:00Z</dcterms:modified>
</cp:coreProperties>
</file>